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F55D" w14:textId="77777777" w:rsidR="009971CF" w:rsidRPr="009971CF" w:rsidRDefault="009971CF" w:rsidP="0099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B51C228" w14:textId="77777777" w:rsidR="009971CF" w:rsidRPr="009971CF" w:rsidRDefault="009971CF" w:rsidP="0099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971C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РЕЗЮМЕ</w:t>
      </w:r>
    </w:p>
    <w:p w14:paraId="4A925C69" w14:textId="77777777" w:rsidR="009971CF" w:rsidRPr="009971CF" w:rsidRDefault="009971CF" w:rsidP="0099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BF006DA" w14:textId="77777777" w:rsidR="009971CF" w:rsidRPr="009971CF" w:rsidRDefault="009971CF" w:rsidP="009971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71C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Ф.И.О.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–      Мамбетова Анар </w:t>
      </w:r>
      <w:proofErr w:type="spellStart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Шергазиевна</w:t>
      </w:r>
      <w:proofErr w:type="spellEnd"/>
    </w:p>
    <w:p w14:paraId="7243C9CF" w14:textId="77777777" w:rsidR="009971CF" w:rsidRPr="009971CF" w:rsidRDefault="009971CF" w:rsidP="0099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DA20AB4" w14:textId="77777777" w:rsidR="009971CF" w:rsidRPr="009971CF" w:rsidRDefault="009971CF" w:rsidP="009971CF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71C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Образование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высшее – технологический факультет Фрунзенского                  политехнического института – </w:t>
      </w:r>
      <w:smartTag w:uri="urn:schemas-microsoft-com:office:smarttags" w:element="metricconverter">
        <w:smartTagPr>
          <w:attr w:name="ProductID" w:val="1982 г"/>
        </w:smartTagPr>
        <w:r w:rsidRPr="009971CF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1982 г</w:t>
        </w:r>
      </w:smartTag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14:paraId="3C8162A6" w14:textId="77777777" w:rsidR="009971CF" w:rsidRPr="00151D32" w:rsidRDefault="009971CF" w:rsidP="009971CF">
      <w:pPr>
        <w:keepNext/>
        <w:tabs>
          <w:tab w:val="left" w:pos="142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</w:t>
      </w:r>
      <w:r w:rsidRPr="009971C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Опыт</w:t>
      </w:r>
      <w:r w:rsidRPr="009971C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работы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с 1982 по 1985 гг. рабочая, мастер цельномолочного цеха Фрунзенского молочного комбината, с 1985 по 1991 гг. ответственный секретарь </w:t>
      </w:r>
      <w:proofErr w:type="spellStart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Тюпского</w:t>
      </w:r>
      <w:proofErr w:type="spellEnd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райкома профсоюза работников АПК, с 1991 по 1997гг. преподаватель кафедры  технологии производства продуктов питания КГТУ им. </w:t>
      </w:r>
      <w:proofErr w:type="spellStart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И.Раззакова</w:t>
      </w:r>
      <w:proofErr w:type="spellEnd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, с 1998 по 2009 гг. технолог КА ОАО «</w:t>
      </w:r>
      <w:proofErr w:type="spellStart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Эльвест</w:t>
      </w:r>
      <w:proofErr w:type="spellEnd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», с 2010 по 2013г. старший преподаватель, с 2014 года доцент кафедры технологии производства продуктов пита</w:t>
      </w:r>
      <w:r w:rsidR="00151D32">
        <w:rPr>
          <w:rFonts w:ascii="Times New Roman" w:eastAsia="Times New Roman" w:hAnsi="Times New Roman" w:cs="Times New Roman"/>
          <w:sz w:val="24"/>
          <w:szCs w:val="20"/>
          <w:lang w:eastAsia="ru-RU"/>
        </w:rPr>
        <w:t>ния КГТУ им. И. Раззакова, научный сотрудник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отдела пищевой технологии НИХТИ при КГТУ им. </w:t>
      </w:r>
      <w:proofErr w:type="spellStart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И.Раззакова</w:t>
      </w:r>
      <w:proofErr w:type="spellEnd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99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B24A2E" w14:textId="77777777" w:rsidR="009971CF" w:rsidRPr="009971CF" w:rsidRDefault="009971CF" w:rsidP="009971C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971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Стаж работы</w:t>
      </w:r>
    </w:p>
    <w:p w14:paraId="34D49251" w14:textId="77777777" w:rsidR="009971CF" w:rsidRPr="009971CF" w:rsidRDefault="00151D32" w:rsidP="009971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работы-37</w:t>
      </w:r>
      <w:r w:rsidR="009971CF" w:rsidRPr="009971C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лет:</w:t>
      </w:r>
    </w:p>
    <w:p w14:paraId="59FDEB77" w14:textId="77777777" w:rsidR="009971CF" w:rsidRPr="009971CF" w:rsidRDefault="009971CF" w:rsidP="009971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 – 15 лет (Фрунзенский молкомбинат, КА ОАО «</w:t>
      </w:r>
      <w:proofErr w:type="spellStart"/>
      <w:r w:rsidRPr="009971CF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Эльвест</w:t>
      </w:r>
      <w:proofErr w:type="spellEnd"/>
      <w:r w:rsidRPr="009971CF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14:paraId="7D3F1D5A" w14:textId="77777777" w:rsidR="009971CF" w:rsidRPr="009971CF" w:rsidRDefault="00151D32" w:rsidP="009971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– 15</w:t>
      </w:r>
      <w:r w:rsidR="009971CF" w:rsidRPr="0099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(Кыргызский государственный технический университет им. И. Раззакова)</w:t>
      </w:r>
    </w:p>
    <w:p w14:paraId="7955FFD3" w14:textId="77777777" w:rsidR="009971CF" w:rsidRPr="009971CF" w:rsidRDefault="009971CF" w:rsidP="009971C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профессиональные союзы АПК – 6 лет</w:t>
      </w:r>
    </w:p>
    <w:p w14:paraId="734444D9" w14:textId="77777777" w:rsidR="009971CF" w:rsidRPr="009971CF" w:rsidRDefault="009971CF" w:rsidP="00151D3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971C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Повышение</w:t>
      </w:r>
      <w:r w:rsidRPr="009971C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квалификации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в 2000 году прошла обучение по курсу </w:t>
      </w:r>
      <w:proofErr w:type="gramStart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микробиологии  во</w:t>
      </w:r>
      <w:proofErr w:type="gramEnd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ВНИМИ г. Москве, в </w:t>
      </w:r>
      <w:smartTag w:uri="urn:schemas-microsoft-com:office:smarttags" w:element="metricconverter">
        <w:smartTagPr>
          <w:attr w:name="ProductID" w:val="2012 г"/>
        </w:smartTagPr>
        <w:r w:rsidRPr="009971CF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2012 г</w:t>
        </w:r>
      </w:smartTag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. повышение квалификации в учебно-производственном центре «</w:t>
      </w:r>
      <w:proofErr w:type="spellStart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Энилия</w:t>
      </w:r>
      <w:proofErr w:type="spellEnd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Энсмик</w:t>
      </w:r>
      <w:proofErr w:type="spellEnd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г. </w:t>
      </w:r>
      <w:proofErr w:type="spellStart"/>
      <w:proofErr w:type="gramStart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Сюржер</w:t>
      </w:r>
      <w:proofErr w:type="spellEnd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Франция</w:t>
      </w:r>
      <w:proofErr w:type="gramEnd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 В </w:t>
      </w:r>
      <w:smartTag w:uri="urn:schemas-microsoft-com:office:smarttags" w:element="metricconverter">
        <w:smartTagPr>
          <w:attr w:name="ProductID" w:val="2012 г"/>
        </w:smartTagPr>
        <w:r w:rsidRPr="009971CF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2012 г</w:t>
        </w:r>
      </w:smartTag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. Полный курс по программе «Основы компьютерной грам</w:t>
      </w:r>
      <w:r w:rsidR="003F16DD">
        <w:rPr>
          <w:rFonts w:ascii="Times New Roman" w:eastAsia="Times New Roman" w:hAnsi="Times New Roman" w:cs="Times New Roman"/>
          <w:sz w:val="24"/>
          <w:szCs w:val="20"/>
          <w:lang w:eastAsia="ru-RU"/>
        </w:rPr>
        <w:t>отности» в  ИДО и ПК,  2012-2018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гг. участвовала в проекте </w:t>
      </w:r>
      <w:r w:rsidRPr="009971C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GIZ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«Профессиональное образование и повышение квалификации в ЦА» в г. Бишкек ,  г. Душанбе Таджикистан, г. Алматы РК, </w:t>
      </w:r>
      <w:r w:rsidR="00151D3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 Ташкент Узбекистан, 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г. Берлин Германия.</w:t>
      </w:r>
    </w:p>
    <w:p w14:paraId="1D123B23" w14:textId="77777777" w:rsidR="009971CF" w:rsidRPr="009971CF" w:rsidRDefault="009971CF" w:rsidP="0099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9971C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</w:t>
      </w:r>
      <w:r w:rsidRPr="009971C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Профессиональная деятельность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ведет основные курсы дисциплин, формирующих инженеров-технологов для молочной промышленности: технология молока и молочных продуктов, технология сливочного масла, технология сыра, технология молочных консервов, наука о питании и функциональные пищевые компоненты, промышленная санитария, технохимический контроль, проект, разработка новых молочных продуктов. Руководит научно-исследовательской работой студентов, курсовыми и дипломными </w:t>
      </w:r>
      <w:proofErr w:type="gramStart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проектами ,</w:t>
      </w:r>
      <w:proofErr w:type="gramEnd"/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выпускными работ</w:t>
      </w:r>
      <w:r w:rsidR="003F16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ами. В помощь студентам изданы </w:t>
      </w:r>
      <w:r w:rsidR="003F16DD" w:rsidRPr="003F16D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учебно-методические работы.</w:t>
      </w:r>
    </w:p>
    <w:p w14:paraId="5F735C65" w14:textId="77777777" w:rsidR="009971CF" w:rsidRDefault="009971CF" w:rsidP="0099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9971C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</w:t>
      </w:r>
      <w:r w:rsidRPr="009971C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Научная деятельность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 работает над проблемой «Рациональное использование местных ресурсов и охрана окружающей среды и здоровья в Кыргызской Республике».  По результатам научных исследова</w:t>
      </w:r>
      <w:r w:rsidR="003F16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ний опубликованы </w:t>
      </w:r>
      <w:r w:rsidR="003F16D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14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научных трудов(статьи, материалы международных и республиканских конференций, тезисы докладов  и</w:t>
      </w:r>
      <w:r w:rsidRPr="003F16D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3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патента  Кыргызской Республики на изобретения.</w:t>
      </w:r>
    </w:p>
    <w:p w14:paraId="67AC6EBF" w14:textId="77777777" w:rsidR="003F16DD" w:rsidRPr="009971CF" w:rsidRDefault="003F16DD" w:rsidP="0099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D219058" w14:textId="77777777" w:rsidR="009971CF" w:rsidRPr="009971CF" w:rsidRDefault="009971CF" w:rsidP="00997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1C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97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971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971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Общественная деятельность</w:t>
      </w:r>
    </w:p>
    <w:p w14:paraId="6BAB5C94" w14:textId="77777777" w:rsidR="009971CF" w:rsidRPr="009971CF" w:rsidRDefault="009971CF" w:rsidP="009971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2010г. Ответственная по  трудоустройству выпускников кафедры «Технология </w:t>
      </w:r>
      <w:r w:rsidR="00151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продуктов питания», зам. зав.  кафедрой ТППП.</w:t>
      </w:r>
    </w:p>
    <w:p w14:paraId="280B8716" w14:textId="77777777" w:rsidR="009971CF" w:rsidRPr="009971CF" w:rsidRDefault="009971CF" w:rsidP="009971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1CF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</w:t>
      </w:r>
      <w:r w:rsidR="003F16DD">
        <w:rPr>
          <w:rFonts w:ascii="Times New Roman" w:eastAsia="Times New Roman" w:hAnsi="Times New Roman" w:cs="Times New Roman"/>
          <w:sz w:val="24"/>
          <w:szCs w:val="24"/>
          <w:lang w:eastAsia="ru-RU"/>
        </w:rPr>
        <w:t>0г. куратор групп 1 и2 курсов</w:t>
      </w:r>
      <w:r w:rsidR="00151D32">
        <w:rPr>
          <w:rFonts w:ascii="Times New Roman" w:eastAsia="Times New Roman" w:hAnsi="Times New Roman" w:cs="Times New Roman"/>
          <w:sz w:val="24"/>
          <w:szCs w:val="24"/>
          <w:lang w:eastAsia="ru-RU"/>
        </w:rPr>
        <w:t>. С 2017г. куратор 3 и 4 курсов.</w:t>
      </w:r>
    </w:p>
    <w:p w14:paraId="5D4A316E" w14:textId="77777777" w:rsidR="009971CF" w:rsidRPr="009971CF" w:rsidRDefault="009971CF" w:rsidP="009971C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2572C05" w14:textId="77777777" w:rsidR="009971CF" w:rsidRPr="009971CF" w:rsidRDefault="009971CF" w:rsidP="009971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71C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Владение иностранными языками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французский со словарем.</w:t>
      </w:r>
    </w:p>
    <w:p w14:paraId="6540743C" w14:textId="77777777" w:rsidR="009971CF" w:rsidRPr="009971CF" w:rsidRDefault="009971CF" w:rsidP="009971C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4B81962" w14:textId="77777777" w:rsidR="009971CF" w:rsidRPr="009971CF" w:rsidRDefault="009971CF" w:rsidP="009971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71C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Владение компьютером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как пользователь.</w:t>
      </w:r>
    </w:p>
    <w:p w14:paraId="55B2B18C" w14:textId="77777777" w:rsidR="009971CF" w:rsidRPr="009971CF" w:rsidRDefault="009971CF" w:rsidP="009971C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35225E5" w14:textId="77777777" w:rsidR="009971CF" w:rsidRPr="009971CF" w:rsidRDefault="009971CF" w:rsidP="009971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10.  </w:t>
      </w:r>
      <w:r w:rsidRPr="009971C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Награды</w:t>
      </w:r>
      <w:r w:rsidR="003F16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</w:t>
      </w:r>
      <w:r w:rsidRPr="009971CF">
        <w:rPr>
          <w:rFonts w:ascii="Times New Roman" w:eastAsia="Times New Roman" w:hAnsi="Times New Roman" w:cs="Times New Roman"/>
          <w:sz w:val="24"/>
          <w:szCs w:val="20"/>
          <w:lang w:eastAsia="ru-RU"/>
        </w:rPr>
        <w:t>Почетная Грамота КГТУ им. И. Раззакова, Почетная Грамота МО и Н КР.</w:t>
      </w:r>
    </w:p>
    <w:p w14:paraId="41849A75" w14:textId="77777777" w:rsidR="00000000" w:rsidRDefault="00000000"/>
    <w:sectPr w:rsidR="00086675" w:rsidSect="002D73C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E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11509D"/>
    <w:multiLevelType w:val="hybridMultilevel"/>
    <w:tmpl w:val="5AFA8FB4"/>
    <w:lvl w:ilvl="0" w:tplc="FFFFFFFF">
      <w:start w:val="200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F543E8"/>
    <w:multiLevelType w:val="hybridMultilevel"/>
    <w:tmpl w:val="4CFA8F8A"/>
    <w:lvl w:ilvl="0" w:tplc="113EB9F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0765929">
    <w:abstractNumId w:val="1"/>
  </w:num>
  <w:num w:numId="2" w16cid:durableId="935938139">
    <w:abstractNumId w:val="0"/>
  </w:num>
  <w:num w:numId="3" w16cid:durableId="86829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9D"/>
    <w:rsid w:val="00151D32"/>
    <w:rsid w:val="002D73CC"/>
    <w:rsid w:val="002E10B6"/>
    <w:rsid w:val="003B6F6A"/>
    <w:rsid w:val="003F16DD"/>
    <w:rsid w:val="0053629D"/>
    <w:rsid w:val="00555703"/>
    <w:rsid w:val="00744EC3"/>
    <w:rsid w:val="007C0CC0"/>
    <w:rsid w:val="009971CF"/>
    <w:rsid w:val="00C22891"/>
    <w:rsid w:val="00C9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2D3E7B"/>
  <w15:docId w15:val="{B91FD71D-5C6A-4DAC-9536-7415B714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996707379957</cp:lastModifiedBy>
  <cp:revision>2</cp:revision>
  <dcterms:created xsi:type="dcterms:W3CDTF">2025-09-25T15:37:00Z</dcterms:created>
  <dcterms:modified xsi:type="dcterms:W3CDTF">2025-09-25T15:37:00Z</dcterms:modified>
</cp:coreProperties>
</file>